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70" w:rsidRDefault="000047BC">
      <w:pPr>
        <w:spacing w:before="78" w:line="278" w:lineRule="auto"/>
        <w:ind w:left="6989" w:right="103" w:firstLine="1116"/>
        <w:jc w:val="right"/>
      </w:pPr>
      <w:r>
        <w:t>Приложение 1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4"/>
        </w:rPr>
        <w:t xml:space="preserve"> </w:t>
      </w:r>
      <w:r>
        <w:t>от</w:t>
      </w:r>
      <w:r>
        <w:rPr>
          <w:spacing w:val="109"/>
        </w:rPr>
        <w:t xml:space="preserve"> </w:t>
      </w:r>
      <w:r>
        <w:t>0</w:t>
      </w:r>
      <w:bookmarkStart w:id="0" w:name="_GoBack"/>
      <w:bookmarkEnd w:id="0"/>
      <w:r>
        <w:t>1.09</w:t>
      </w:r>
      <w:r>
        <w:t>.2022г.</w:t>
      </w:r>
    </w:p>
    <w:p w:rsidR="00A44170" w:rsidRDefault="000047BC">
      <w:pPr>
        <w:spacing w:line="249" w:lineRule="exact"/>
        <w:ind w:right="102"/>
        <w:jc w:val="right"/>
      </w:pPr>
      <w:r>
        <w:t>№</w:t>
      </w:r>
      <w:r>
        <w:rPr>
          <w:spacing w:val="1"/>
        </w:rPr>
        <w:t xml:space="preserve"> </w:t>
      </w:r>
      <w:r>
        <w:t>85</w:t>
      </w:r>
    </w:p>
    <w:p w:rsidR="00A44170" w:rsidRDefault="00A44170">
      <w:pPr>
        <w:pStyle w:val="a3"/>
        <w:ind w:left="0" w:firstLine="0"/>
        <w:jc w:val="left"/>
        <w:rPr>
          <w:sz w:val="24"/>
        </w:rPr>
      </w:pPr>
    </w:p>
    <w:p w:rsidR="00A44170" w:rsidRDefault="00A44170">
      <w:pPr>
        <w:pStyle w:val="a3"/>
        <w:ind w:left="0" w:firstLine="0"/>
        <w:jc w:val="left"/>
        <w:rPr>
          <w:sz w:val="24"/>
        </w:rPr>
      </w:pPr>
    </w:p>
    <w:p w:rsidR="00A44170" w:rsidRDefault="00A44170">
      <w:pPr>
        <w:pStyle w:val="a3"/>
        <w:ind w:left="0" w:firstLine="0"/>
        <w:jc w:val="left"/>
        <w:rPr>
          <w:sz w:val="24"/>
        </w:rPr>
      </w:pPr>
    </w:p>
    <w:p w:rsidR="00A44170" w:rsidRDefault="000047BC">
      <w:pPr>
        <w:pStyle w:val="a4"/>
        <w:spacing w:before="152"/>
      </w:pPr>
      <w:r>
        <w:rPr>
          <w:w w:val="120"/>
        </w:rPr>
        <w:t>Система</w:t>
      </w:r>
    </w:p>
    <w:p w:rsidR="00A44170" w:rsidRDefault="000047BC">
      <w:pPr>
        <w:pStyle w:val="a4"/>
        <w:spacing w:line="276" w:lineRule="auto"/>
        <w:ind w:right="1565"/>
      </w:pPr>
      <w:r>
        <w:rPr>
          <w:w w:val="115"/>
        </w:rPr>
        <w:t>работы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противодействию</w:t>
      </w:r>
      <w:r>
        <w:rPr>
          <w:spacing w:val="-98"/>
          <w:w w:val="115"/>
        </w:rPr>
        <w:t xml:space="preserve"> </w:t>
      </w:r>
      <w:r>
        <w:rPr>
          <w:w w:val="115"/>
        </w:rPr>
        <w:t>терроризму</w:t>
      </w:r>
      <w:r>
        <w:rPr>
          <w:spacing w:val="25"/>
          <w:w w:val="115"/>
        </w:rPr>
        <w:t xml:space="preserve"> </w:t>
      </w:r>
      <w:r>
        <w:rPr>
          <w:w w:val="115"/>
        </w:rPr>
        <w:t>и</w:t>
      </w:r>
      <w:r>
        <w:rPr>
          <w:spacing w:val="22"/>
          <w:w w:val="115"/>
        </w:rPr>
        <w:t xml:space="preserve"> </w:t>
      </w:r>
      <w:r>
        <w:rPr>
          <w:w w:val="115"/>
        </w:rPr>
        <w:t>экстремизму</w:t>
      </w:r>
    </w:p>
    <w:p w:rsidR="00A44170" w:rsidRDefault="000047BC">
      <w:pPr>
        <w:pStyle w:val="a5"/>
        <w:numPr>
          <w:ilvl w:val="0"/>
          <w:numId w:val="1"/>
        </w:numPr>
        <w:tabs>
          <w:tab w:val="left" w:pos="1175"/>
        </w:tabs>
        <w:spacing w:before="369" w:line="276" w:lineRule="auto"/>
        <w:ind w:right="111" w:firstLine="707"/>
        <w:jc w:val="both"/>
        <w:rPr>
          <w:sz w:val="28"/>
        </w:rPr>
      </w:pPr>
      <w:r>
        <w:rPr>
          <w:sz w:val="28"/>
        </w:rPr>
        <w:t>Совещания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месяц,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безотлагательного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3"/>
          <w:sz w:val="28"/>
        </w:rPr>
        <w:t xml:space="preserve"> </w:t>
      </w:r>
      <w:r>
        <w:rPr>
          <w:sz w:val="28"/>
        </w:rPr>
        <w:t>входящих в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компетенцию.</w:t>
      </w:r>
    </w:p>
    <w:p w:rsidR="00A44170" w:rsidRDefault="000047BC">
      <w:pPr>
        <w:pStyle w:val="a3"/>
        <w:spacing w:before="200" w:line="278" w:lineRule="auto"/>
        <w:ind w:right="110" w:firstLine="0"/>
      </w:pPr>
      <w:r>
        <w:t>Решения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открытым</w:t>
      </w:r>
      <w:r>
        <w:rPr>
          <w:spacing w:val="1"/>
        </w:rPr>
        <w:t xml:space="preserve"> </w:t>
      </w:r>
      <w:r>
        <w:t>голосованием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большинством</w:t>
      </w:r>
      <w:r>
        <w:rPr>
          <w:spacing w:val="-2"/>
        </w:rPr>
        <w:t xml:space="preserve"> </w:t>
      </w:r>
      <w:r>
        <w:t>голосов</w:t>
      </w:r>
      <w:r>
        <w:rPr>
          <w:spacing w:val="-3"/>
        </w:rPr>
        <w:t xml:space="preserve"> </w:t>
      </w:r>
      <w:r>
        <w:t>присутствующих на</w:t>
      </w:r>
      <w:r>
        <w:rPr>
          <w:spacing w:val="-2"/>
        </w:rPr>
        <w:t xml:space="preserve"> </w:t>
      </w:r>
      <w:r>
        <w:t>заседании</w:t>
      </w:r>
      <w:r>
        <w:rPr>
          <w:spacing w:val="-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Группы.</w:t>
      </w:r>
    </w:p>
    <w:p w:rsidR="00A44170" w:rsidRDefault="000047BC">
      <w:pPr>
        <w:pStyle w:val="a3"/>
        <w:spacing w:before="194" w:line="276" w:lineRule="auto"/>
        <w:ind w:right="111" w:firstLine="0"/>
      </w:pPr>
      <w:r>
        <w:t>Решения, принимаемые Группой в соответствии с ее компетенцией, являются</w:t>
      </w:r>
      <w:r>
        <w:rPr>
          <w:spacing w:val="-67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A44170" w:rsidRDefault="000047BC">
      <w:pPr>
        <w:pStyle w:val="a5"/>
        <w:numPr>
          <w:ilvl w:val="0"/>
          <w:numId w:val="1"/>
        </w:numPr>
        <w:tabs>
          <w:tab w:val="left" w:pos="1134"/>
        </w:tabs>
        <w:spacing w:before="200" w:line="278" w:lineRule="auto"/>
        <w:ind w:right="111" w:firstLine="707"/>
        <w:jc w:val="both"/>
        <w:rPr>
          <w:sz w:val="28"/>
        </w:rPr>
      </w:pPr>
      <w:r>
        <w:rPr>
          <w:sz w:val="28"/>
        </w:rPr>
        <w:t>Инструктажи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3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68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не реже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за учебную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четверть,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4"/>
          <w:sz w:val="28"/>
        </w:rPr>
        <w:t xml:space="preserve"> </w:t>
      </w:r>
      <w:r>
        <w:rPr>
          <w:sz w:val="28"/>
        </w:rPr>
        <w:t>при необходимости.</w:t>
      </w:r>
    </w:p>
    <w:p w:rsidR="00A44170" w:rsidRDefault="000047BC">
      <w:pPr>
        <w:pStyle w:val="a5"/>
        <w:numPr>
          <w:ilvl w:val="0"/>
          <w:numId w:val="1"/>
        </w:numPr>
        <w:tabs>
          <w:tab w:val="left" w:pos="1422"/>
        </w:tabs>
        <w:spacing w:line="276" w:lineRule="auto"/>
        <w:ind w:right="110" w:firstLine="707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 терроризму и экстремизму осуществляется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планом работы Группы.</w:t>
      </w:r>
    </w:p>
    <w:p w:rsidR="00A44170" w:rsidRDefault="000047BC">
      <w:pPr>
        <w:pStyle w:val="a3"/>
        <w:spacing w:before="200" w:line="276" w:lineRule="auto"/>
        <w:ind w:right="110"/>
      </w:pPr>
      <w:r>
        <w:t>Результаты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докладывает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служебном</w:t>
      </w:r>
      <w:r>
        <w:rPr>
          <w:spacing w:val="1"/>
        </w:rPr>
        <w:t xml:space="preserve"> </w:t>
      </w:r>
      <w:r>
        <w:t>совещании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пр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безотлагательных</w:t>
      </w:r>
      <w:r>
        <w:rPr>
          <w:spacing w:val="-4"/>
        </w:rPr>
        <w:t xml:space="preserve"> </w:t>
      </w:r>
      <w:r>
        <w:t>решений.</w:t>
      </w:r>
    </w:p>
    <w:p w:rsidR="00A44170" w:rsidRDefault="000047BC">
      <w:pPr>
        <w:pStyle w:val="a3"/>
        <w:spacing w:before="201" w:line="276" w:lineRule="auto"/>
        <w:ind w:right="104"/>
      </w:pPr>
      <w:r>
        <w:t>Результаты работы проверочных комиссий – перед составлением актов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работы.</w:t>
      </w:r>
    </w:p>
    <w:p w:rsidR="00A44170" w:rsidRDefault="000047BC">
      <w:pPr>
        <w:pStyle w:val="a3"/>
        <w:spacing w:before="201"/>
        <w:ind w:left="810" w:firstLine="0"/>
        <w:jc w:val="left"/>
      </w:pPr>
      <w:r>
        <w:t>Письменные</w:t>
      </w:r>
      <w:r>
        <w:rPr>
          <w:spacing w:val="-2"/>
        </w:rPr>
        <w:t xml:space="preserve"> </w:t>
      </w:r>
      <w:r>
        <w:t>доклады</w:t>
      </w:r>
      <w:r>
        <w:rPr>
          <w:spacing w:val="-2"/>
        </w:rPr>
        <w:t xml:space="preserve"> </w:t>
      </w:r>
      <w:r>
        <w:t>(отчеты)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хранятся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деле.</w:t>
      </w:r>
    </w:p>
    <w:p w:rsidR="00A44170" w:rsidRDefault="000047BC">
      <w:pPr>
        <w:pStyle w:val="a5"/>
        <w:numPr>
          <w:ilvl w:val="0"/>
          <w:numId w:val="1"/>
        </w:numPr>
        <w:tabs>
          <w:tab w:val="left" w:pos="1105"/>
        </w:tabs>
        <w:spacing w:before="247" w:line="276" w:lineRule="auto"/>
        <w:ind w:firstLine="707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 МВД, ФСБ, МЧС осуществляется согласно 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РГБУ «КЧРИПКРО» при проведении совместных мероприятий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терроризму 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экстремизму,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7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месяц,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безотлагательного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компетенцию.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структурами</w:t>
      </w:r>
      <w:r>
        <w:rPr>
          <w:spacing w:val="38"/>
          <w:sz w:val="28"/>
        </w:rPr>
        <w:t xml:space="preserve"> </w:t>
      </w:r>
      <w:r>
        <w:rPr>
          <w:sz w:val="28"/>
        </w:rPr>
        <w:t>поддерживается</w:t>
      </w:r>
      <w:r>
        <w:rPr>
          <w:spacing w:val="37"/>
          <w:sz w:val="28"/>
        </w:rPr>
        <w:t xml:space="preserve"> </w:t>
      </w:r>
      <w:r>
        <w:rPr>
          <w:sz w:val="28"/>
        </w:rPr>
        <w:t>постоянно,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целях</w:t>
      </w:r>
      <w:r>
        <w:rPr>
          <w:spacing w:val="3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42"/>
          <w:sz w:val="28"/>
        </w:rPr>
        <w:t xml:space="preserve"> </w:t>
      </w:r>
      <w:r>
        <w:rPr>
          <w:sz w:val="28"/>
        </w:rPr>
        <w:t>безопасности</w:t>
      </w:r>
    </w:p>
    <w:p w:rsidR="00A44170" w:rsidRDefault="00A44170">
      <w:pPr>
        <w:spacing w:line="276" w:lineRule="auto"/>
        <w:jc w:val="both"/>
        <w:rPr>
          <w:sz w:val="28"/>
        </w:rPr>
        <w:sectPr w:rsidR="00A44170">
          <w:type w:val="continuous"/>
          <w:pgSz w:w="11910" w:h="16840"/>
          <w:pgMar w:top="180" w:right="740" w:bottom="280" w:left="1600" w:header="720" w:footer="720" w:gutter="0"/>
          <w:cols w:space="720"/>
        </w:sectPr>
      </w:pPr>
    </w:p>
    <w:p w:rsidR="00A44170" w:rsidRDefault="000047BC">
      <w:pPr>
        <w:pStyle w:val="a3"/>
        <w:spacing w:before="77" w:line="278" w:lineRule="auto"/>
        <w:ind w:firstLine="0"/>
        <w:jc w:val="left"/>
      </w:pPr>
      <w:r>
        <w:lastRenderedPageBreak/>
        <w:t>обучающихся</w:t>
      </w:r>
      <w:r>
        <w:rPr>
          <w:spacing w:val="5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персонала</w:t>
      </w:r>
      <w:r>
        <w:rPr>
          <w:spacing w:val="55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ежедневном</w:t>
      </w:r>
      <w:r>
        <w:rPr>
          <w:spacing w:val="57"/>
        </w:rPr>
        <w:t xml:space="preserve"> </w:t>
      </w:r>
      <w:r>
        <w:t>нахождении</w:t>
      </w:r>
      <w:r>
        <w:rPr>
          <w:spacing w:val="56"/>
        </w:rPr>
        <w:t xml:space="preserve"> </w:t>
      </w:r>
      <w:r>
        <w:t>их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здании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учреждения.</w:t>
      </w:r>
    </w:p>
    <w:p w:rsidR="00A44170" w:rsidRDefault="000047BC">
      <w:pPr>
        <w:pStyle w:val="a5"/>
        <w:numPr>
          <w:ilvl w:val="0"/>
          <w:numId w:val="1"/>
        </w:numPr>
        <w:tabs>
          <w:tab w:val="left" w:pos="1127"/>
        </w:tabs>
        <w:spacing w:line="276" w:lineRule="auto"/>
        <w:ind w:right="102" w:firstLine="707"/>
        <w:jc w:val="both"/>
        <w:rPr>
          <w:sz w:val="28"/>
        </w:rPr>
      </w:pPr>
      <w:r>
        <w:rPr>
          <w:sz w:val="28"/>
        </w:rPr>
        <w:t>Культурно-спортивные и другие массовые мероприятия 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 разрабатывается план охраны образовательного учреждения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лана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вкладывается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Паспорт.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Данный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документ,  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разработанными мероприятиями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 безопасности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 не менее чем за десять дней до его начала.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силовыми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структурами, ведомствами и организациями, участвующими в 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сутки,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ОВД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 места проведения мероприятия и составляется Акт, разрешающий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его проведение.</w:t>
      </w:r>
    </w:p>
    <w:p w:rsidR="00A44170" w:rsidRDefault="000047BC">
      <w:pPr>
        <w:pStyle w:val="a5"/>
        <w:numPr>
          <w:ilvl w:val="0"/>
          <w:numId w:val="1"/>
        </w:numPr>
        <w:tabs>
          <w:tab w:val="left" w:pos="1237"/>
        </w:tabs>
        <w:spacing w:before="201" w:line="276" w:lineRule="auto"/>
        <w:ind w:firstLine="707"/>
        <w:jc w:val="both"/>
        <w:rPr>
          <w:sz w:val="28"/>
        </w:rPr>
      </w:pPr>
      <w:r>
        <w:rPr>
          <w:sz w:val="28"/>
        </w:rPr>
        <w:t>Доклады</w:t>
      </w:r>
      <w:r>
        <w:rPr>
          <w:spacing w:val="1"/>
          <w:sz w:val="28"/>
        </w:rPr>
        <w:t xml:space="preserve"> </w:t>
      </w:r>
      <w:r>
        <w:rPr>
          <w:sz w:val="28"/>
        </w:rPr>
        <w:t>(отчеты)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 по противодействию терроризму и экстремизму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8"/>
          <w:sz w:val="28"/>
        </w:rPr>
        <w:t xml:space="preserve"> </w:t>
      </w:r>
      <w:r>
        <w:rPr>
          <w:sz w:val="28"/>
        </w:rPr>
        <w:t>ежек</w:t>
      </w:r>
      <w:r>
        <w:rPr>
          <w:sz w:val="28"/>
        </w:rPr>
        <w:t>вартально</w:t>
      </w:r>
      <w:r>
        <w:rPr>
          <w:spacing w:val="27"/>
          <w:sz w:val="28"/>
        </w:rPr>
        <w:t xml:space="preserve"> </w:t>
      </w:r>
      <w:r>
        <w:rPr>
          <w:sz w:val="28"/>
        </w:rPr>
        <w:t>(до</w:t>
      </w:r>
      <w:r>
        <w:rPr>
          <w:spacing w:val="28"/>
          <w:sz w:val="28"/>
        </w:rPr>
        <w:t xml:space="preserve"> </w:t>
      </w:r>
      <w:r>
        <w:rPr>
          <w:sz w:val="28"/>
        </w:rPr>
        <w:t>25</w:t>
      </w:r>
      <w:r>
        <w:rPr>
          <w:spacing w:val="29"/>
          <w:sz w:val="28"/>
        </w:rPr>
        <w:t xml:space="preserve"> </w:t>
      </w:r>
      <w:r>
        <w:rPr>
          <w:sz w:val="28"/>
        </w:rPr>
        <w:t>марта,</w:t>
      </w:r>
      <w:r>
        <w:rPr>
          <w:spacing w:val="27"/>
          <w:sz w:val="28"/>
        </w:rPr>
        <w:t xml:space="preserve"> </w:t>
      </w:r>
      <w:r>
        <w:rPr>
          <w:sz w:val="28"/>
        </w:rPr>
        <w:t>10</w:t>
      </w:r>
      <w:r>
        <w:rPr>
          <w:spacing w:val="26"/>
          <w:sz w:val="28"/>
        </w:rPr>
        <w:t xml:space="preserve"> </w:t>
      </w:r>
      <w:r>
        <w:rPr>
          <w:sz w:val="28"/>
        </w:rPr>
        <w:t>июня,</w:t>
      </w:r>
      <w:r>
        <w:rPr>
          <w:spacing w:val="27"/>
          <w:sz w:val="28"/>
        </w:rPr>
        <w:t xml:space="preserve"> </w:t>
      </w:r>
      <w:r>
        <w:rPr>
          <w:sz w:val="28"/>
        </w:rPr>
        <w:t>25</w:t>
      </w:r>
      <w:r>
        <w:rPr>
          <w:spacing w:val="29"/>
          <w:sz w:val="28"/>
        </w:rPr>
        <w:t xml:space="preserve"> </w:t>
      </w:r>
      <w:r>
        <w:rPr>
          <w:sz w:val="28"/>
        </w:rPr>
        <w:t>сентября,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10 ноября).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всех происшествиях и чрезвычайных ситуациях докладывать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немедленно, а отчет представлять в течение пяти рабочих дней, 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случаев.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вышестоящими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организациями.</w:t>
      </w:r>
    </w:p>
    <w:sectPr w:rsidR="00A44170">
      <w:pgSz w:w="11910" w:h="16840"/>
      <w:pgMar w:top="1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A45A9"/>
    <w:multiLevelType w:val="hybridMultilevel"/>
    <w:tmpl w:val="478E6E78"/>
    <w:lvl w:ilvl="0" w:tplc="89ECAE5A">
      <w:start w:val="1"/>
      <w:numFmt w:val="decimal"/>
      <w:lvlText w:val="%1."/>
      <w:lvlJc w:val="left"/>
      <w:pPr>
        <w:ind w:left="102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DEBBF6">
      <w:numFmt w:val="bullet"/>
      <w:lvlText w:val="•"/>
      <w:lvlJc w:val="left"/>
      <w:pPr>
        <w:ind w:left="1046" w:hanging="365"/>
      </w:pPr>
      <w:rPr>
        <w:rFonts w:hint="default"/>
        <w:lang w:val="ru-RU" w:eastAsia="en-US" w:bidi="ar-SA"/>
      </w:rPr>
    </w:lvl>
    <w:lvl w:ilvl="2" w:tplc="3FB67D00">
      <w:numFmt w:val="bullet"/>
      <w:lvlText w:val="•"/>
      <w:lvlJc w:val="left"/>
      <w:pPr>
        <w:ind w:left="1993" w:hanging="365"/>
      </w:pPr>
      <w:rPr>
        <w:rFonts w:hint="default"/>
        <w:lang w:val="ru-RU" w:eastAsia="en-US" w:bidi="ar-SA"/>
      </w:rPr>
    </w:lvl>
    <w:lvl w:ilvl="3" w:tplc="F4AE3F48">
      <w:numFmt w:val="bullet"/>
      <w:lvlText w:val="•"/>
      <w:lvlJc w:val="left"/>
      <w:pPr>
        <w:ind w:left="2939" w:hanging="365"/>
      </w:pPr>
      <w:rPr>
        <w:rFonts w:hint="default"/>
        <w:lang w:val="ru-RU" w:eastAsia="en-US" w:bidi="ar-SA"/>
      </w:rPr>
    </w:lvl>
    <w:lvl w:ilvl="4" w:tplc="408E0A28">
      <w:numFmt w:val="bullet"/>
      <w:lvlText w:val="•"/>
      <w:lvlJc w:val="left"/>
      <w:pPr>
        <w:ind w:left="3886" w:hanging="365"/>
      </w:pPr>
      <w:rPr>
        <w:rFonts w:hint="default"/>
        <w:lang w:val="ru-RU" w:eastAsia="en-US" w:bidi="ar-SA"/>
      </w:rPr>
    </w:lvl>
    <w:lvl w:ilvl="5" w:tplc="01546204">
      <w:numFmt w:val="bullet"/>
      <w:lvlText w:val="•"/>
      <w:lvlJc w:val="left"/>
      <w:pPr>
        <w:ind w:left="4833" w:hanging="365"/>
      </w:pPr>
      <w:rPr>
        <w:rFonts w:hint="default"/>
        <w:lang w:val="ru-RU" w:eastAsia="en-US" w:bidi="ar-SA"/>
      </w:rPr>
    </w:lvl>
    <w:lvl w:ilvl="6" w:tplc="B88C428C">
      <w:numFmt w:val="bullet"/>
      <w:lvlText w:val="•"/>
      <w:lvlJc w:val="left"/>
      <w:pPr>
        <w:ind w:left="5779" w:hanging="365"/>
      </w:pPr>
      <w:rPr>
        <w:rFonts w:hint="default"/>
        <w:lang w:val="ru-RU" w:eastAsia="en-US" w:bidi="ar-SA"/>
      </w:rPr>
    </w:lvl>
    <w:lvl w:ilvl="7" w:tplc="6A26A89A">
      <w:numFmt w:val="bullet"/>
      <w:lvlText w:val="•"/>
      <w:lvlJc w:val="left"/>
      <w:pPr>
        <w:ind w:left="6726" w:hanging="365"/>
      </w:pPr>
      <w:rPr>
        <w:rFonts w:hint="default"/>
        <w:lang w:val="ru-RU" w:eastAsia="en-US" w:bidi="ar-SA"/>
      </w:rPr>
    </w:lvl>
    <w:lvl w:ilvl="8" w:tplc="89D892BC">
      <w:numFmt w:val="bullet"/>
      <w:lvlText w:val="•"/>
      <w:lvlJc w:val="left"/>
      <w:pPr>
        <w:ind w:left="7673" w:hanging="36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4170"/>
    <w:rsid w:val="000047BC"/>
    <w:rsid w:val="00A4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1"/>
      <w:ind w:left="1556" w:right="1558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94"/>
      <w:ind w:left="102" w:right="105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1"/>
      <w:ind w:left="1556" w:right="1558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94"/>
      <w:ind w:left="102" w:right="105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2600</Characters>
  <Application>Microsoft Office Word</Application>
  <DocSecurity>0</DocSecurity>
  <Lines>21</Lines>
  <Paragraphs>6</Paragraphs>
  <ScaleCrop>false</ScaleCrop>
  <Company>Home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Халимат</dc:creator>
  <cp:lastModifiedBy>HP</cp:lastModifiedBy>
  <cp:revision>3</cp:revision>
  <dcterms:created xsi:type="dcterms:W3CDTF">2022-09-30T09:03:00Z</dcterms:created>
  <dcterms:modified xsi:type="dcterms:W3CDTF">2022-09-30T15:28:00Z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2022-09-30T00:00:00Z</vt:filetime>
  </property>
</Properties>
</file>